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88" w:rsidRDefault="00F02C88" w:rsidP="00A04FFB">
      <w:pPr>
        <w:spacing w:after="0" w:line="240" w:lineRule="auto"/>
        <w:jc w:val="both"/>
        <w:rPr>
          <w:rFonts w:ascii="Tahoma" w:eastAsia="Times New Roman" w:hAnsi="Tahoma" w:cs="Tahoma"/>
          <w:b/>
          <w:bCs/>
          <w:color w:val="006400"/>
          <w:sz w:val="24"/>
          <w:szCs w:val="24"/>
          <w:rtl/>
        </w:rPr>
      </w:pPr>
      <w:r w:rsidRPr="00F02C88">
        <w:rPr>
          <w:rFonts w:ascii="Tahoma" w:eastAsia="Times New Roman" w:hAnsi="Tahoma" w:cs="Tahoma"/>
          <w:b/>
          <w:bCs/>
          <w:color w:val="006400"/>
          <w:sz w:val="24"/>
          <w:szCs w:val="24"/>
          <w:rtl/>
        </w:rPr>
        <w:t>ريشه و تعريف آمار</w:t>
      </w:r>
    </w:p>
    <w:p w:rsidR="00F02C88" w:rsidRPr="00F02C88" w:rsidRDefault="00F02C88" w:rsidP="00A04FFB">
      <w:pPr>
        <w:spacing w:after="0" w:line="240" w:lineRule="auto"/>
        <w:jc w:val="both"/>
        <w:rPr>
          <w:rFonts w:ascii="Tahoma" w:eastAsia="Times New Roman" w:hAnsi="Tahoma" w:cs="Tahoma"/>
          <w:sz w:val="24"/>
          <w:szCs w:val="24"/>
        </w:rPr>
      </w:pPr>
      <w:r w:rsidRPr="00F02C88">
        <w:rPr>
          <w:rFonts w:ascii="Tahoma" w:eastAsia="Times New Roman" w:hAnsi="Tahoma" w:cs="Tahoma"/>
          <w:sz w:val="24"/>
          <w:szCs w:val="24"/>
        </w:rPr>
        <w:br/>
        <w:t xml:space="preserve">   </w:t>
      </w:r>
      <w:r w:rsidRPr="00F02C88">
        <w:rPr>
          <w:rFonts w:ascii="Tahoma" w:eastAsia="Times New Roman" w:hAnsi="Tahoma" w:cs="Tahoma"/>
          <w:sz w:val="24"/>
          <w:szCs w:val="24"/>
          <w:rtl/>
        </w:rPr>
        <w:t>در كتاب ريشه‌هاي لغت انگليسي آكسفورد</w:t>
      </w:r>
      <w:r w:rsidRPr="00F02C88">
        <w:rPr>
          <w:rFonts w:ascii="Tahoma" w:eastAsia="Times New Roman" w:hAnsi="Tahoma" w:cs="Tahoma"/>
          <w:sz w:val="24"/>
          <w:szCs w:val="24"/>
        </w:rPr>
        <w:t xml:space="preserve"> (The Oxford English etymology dictionary) </w:t>
      </w:r>
      <w:r w:rsidRPr="00F02C88">
        <w:rPr>
          <w:rFonts w:ascii="Tahoma" w:eastAsia="Times New Roman" w:hAnsi="Tahoma" w:cs="Tahoma"/>
          <w:sz w:val="24"/>
          <w:szCs w:val="24"/>
          <w:rtl/>
        </w:rPr>
        <w:t>آمار به صورت زير تعريف مي‌گردد</w:t>
      </w:r>
      <w:r w:rsidRPr="00F02C88">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كلمه آمار مشتق از واژه لاتيني</w:t>
      </w:r>
      <w:r w:rsidRPr="00F02C88">
        <w:rPr>
          <w:rFonts w:ascii="Tahoma" w:eastAsia="Times New Roman" w:hAnsi="Tahoma" w:cs="Tahoma"/>
          <w:sz w:val="24"/>
          <w:szCs w:val="24"/>
        </w:rPr>
        <w:t xml:space="preserve"> status </w:t>
      </w:r>
      <w:r w:rsidRPr="00F02C88">
        <w:rPr>
          <w:rFonts w:ascii="Tahoma" w:eastAsia="Times New Roman" w:hAnsi="Tahoma" w:cs="Tahoma"/>
          <w:sz w:val="24"/>
          <w:szCs w:val="24"/>
          <w:rtl/>
        </w:rPr>
        <w:t>است و يكي از معاني آن</w:t>
      </w:r>
      <w:r w:rsidRPr="00F02C88">
        <w:rPr>
          <w:rFonts w:ascii="Tahoma" w:eastAsia="Times New Roman" w:hAnsi="Tahoma" w:cs="Tahoma"/>
          <w:sz w:val="24"/>
          <w:szCs w:val="24"/>
        </w:rPr>
        <w:t xml:space="preserve"> State </w:t>
      </w:r>
      <w:r w:rsidRPr="00F02C88">
        <w:rPr>
          <w:rFonts w:ascii="Tahoma" w:eastAsia="Times New Roman" w:hAnsi="Tahoma" w:cs="Tahoma"/>
          <w:sz w:val="24"/>
          <w:szCs w:val="24"/>
          <w:rtl/>
        </w:rPr>
        <w:t>يا دولت است و در آغاز براي بيان واقعيت‌هاي يك جامعه يا يك كشور در علوم سياسي به كار گرفته شد (قرن18ميلادي</w:t>
      </w:r>
      <w:r w:rsidRPr="00F02C88">
        <w:rPr>
          <w:rFonts w:ascii="Tahoma" w:eastAsia="Times New Roman" w:hAnsi="Tahoma" w:cs="Tahoma"/>
          <w:sz w:val="24"/>
          <w:szCs w:val="24"/>
        </w:rPr>
        <w:t>).</w:t>
      </w:r>
      <w:r w:rsidRPr="00F02C88">
        <w:rPr>
          <w:rFonts w:ascii="Tahoma" w:eastAsia="Times New Roman" w:hAnsi="Tahoma" w:cs="Tahoma"/>
          <w:sz w:val="24"/>
          <w:szCs w:val="24"/>
        </w:rPr>
        <w:br/>
        <w:t xml:space="preserve">   </w:t>
      </w:r>
      <w:r w:rsidRPr="00F02C88">
        <w:rPr>
          <w:rFonts w:ascii="Tahoma" w:eastAsia="Times New Roman" w:hAnsi="Tahoma" w:cs="Tahoma"/>
          <w:sz w:val="24"/>
          <w:szCs w:val="24"/>
          <w:rtl/>
        </w:rPr>
        <w:t>كلمه آمار داراي معاني بسياري است و در قال</w:t>
      </w:r>
      <w:bookmarkStart w:id="0" w:name="_GoBack"/>
      <w:bookmarkEnd w:id="0"/>
      <w:r w:rsidRPr="00F02C88">
        <w:rPr>
          <w:rFonts w:ascii="Tahoma" w:eastAsia="Times New Roman" w:hAnsi="Tahoma" w:cs="Tahoma"/>
          <w:sz w:val="24"/>
          <w:szCs w:val="24"/>
          <w:rtl/>
        </w:rPr>
        <w:t>ب يك اسم عام، عبارت از مجموعه‌اي از داده‌هاي عددي مانند آمار بيكاران، حوادث، بيمه‌شدگان، درآمدها، هزينه‌ها و... است. امروزه بسياري از مردم همچنان آمار را تنها به عنوان مجموعه‌اي گيج‌كننده از اعداد و ارقام و جداولي مي‌دانند كه بيان‌كننده وضعيت‌هاي گوناگون جمعيتي، اقتصادي، سياسي و... هستند. علم آمار در يكي،دو قرن گذشته، چنان تحول شگرفي پيدا كرده است كه به عنوان مهمترين ابزار استدلالي مبتني بر داده‌ها معرفي مي‌شود</w:t>
      </w:r>
      <w:r w:rsidRPr="00F02C88">
        <w:rPr>
          <w:rFonts w:ascii="Tahoma" w:eastAsia="Times New Roman" w:hAnsi="Tahoma" w:cs="Tahoma"/>
          <w:sz w:val="24"/>
          <w:szCs w:val="24"/>
        </w:rPr>
        <w:t xml:space="preserve">. </w:t>
      </w:r>
      <w:r w:rsidRPr="00F02C88">
        <w:rPr>
          <w:rFonts w:ascii="Tahoma" w:eastAsia="Times New Roman" w:hAnsi="Tahoma" w:cs="Tahoma"/>
          <w:sz w:val="24"/>
          <w:szCs w:val="24"/>
          <w:rtl/>
        </w:rPr>
        <w:t>پيشرفت‌هاي به‌دست‌آمده در علم آمار باعث تأييد و تثبيت بسياري از نظريه‌هاي علوم ديگر شده كه اين نكته، خود به توسعه ساير علوم انجاميده است. همچنين نمايش‌هاي عددي صرف به صورت جنبه‌اي فرعي از علم آمار درآمده است و تعداد بسيار محدودي از كارشناسان حرفه‌اي آمار به فعاليت‌هاي معمولي جدول‌بندي و رسم نمودارها اشتغال دارند. امروزه آمارشناسان از روش‌هاي مختلف آماري براي استنتاج بر اساس مجموعه‌اي از داده‌هاي گردآوري‌شده و استخراج اطلاعات از آنها به صورت جداول، نمودارها، خلاصه‌سازي‌ها و تحليل‌هاي تخصصي بهره مي‌گيرند</w:t>
      </w:r>
      <w:r w:rsidRPr="00F02C88">
        <w:rPr>
          <w:rFonts w:ascii="Tahoma" w:eastAsia="Times New Roman" w:hAnsi="Tahoma" w:cs="Tahoma"/>
          <w:sz w:val="24"/>
          <w:szCs w:val="24"/>
        </w:rPr>
        <w:t>.</w:t>
      </w:r>
      <w:r w:rsidRPr="00F02C88">
        <w:rPr>
          <w:rFonts w:ascii="Tahoma" w:eastAsia="Times New Roman" w:hAnsi="Tahoma" w:cs="Tahoma"/>
          <w:sz w:val="24"/>
          <w:szCs w:val="24"/>
        </w:rPr>
        <w:br/>
        <w:t xml:space="preserve">   </w:t>
      </w:r>
      <w:r w:rsidRPr="00F02C88">
        <w:rPr>
          <w:rFonts w:ascii="Tahoma" w:eastAsia="Times New Roman" w:hAnsi="Tahoma" w:cs="Tahoma"/>
          <w:sz w:val="24"/>
          <w:szCs w:val="24"/>
          <w:rtl/>
        </w:rPr>
        <w:t>آمار به عنوان يك اسم عام را مي‌توان به صورت زير تعريف كرد: «آمار ابزاري براي خلاصه‌سازي وقايعي است كه تحت تأثير دلايل متنوعي رخ داده و به صورت عددي در سطح قابل قبولي از خطا بيان مي‌شوند. داده‌هاي اين وقايع به روشي نظام‌مند و با هدفي مشخص و از‌پيش‌تعيين‌شده گردآوري شده و در جداول و نمودارها با يكديگر در ارتباط قرار داده مي‌شوند</w:t>
      </w:r>
      <w:r w:rsidRPr="00F02C88">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Pr>
        <w:br/>
      </w:r>
      <w:r w:rsidRPr="00F02C88">
        <w:rPr>
          <w:rFonts w:ascii="Tahoma" w:eastAsia="Times New Roman" w:hAnsi="Tahoma" w:cs="Tahoma"/>
          <w:b/>
          <w:bCs/>
          <w:sz w:val="24"/>
          <w:szCs w:val="24"/>
          <w:rtl/>
        </w:rPr>
        <w:t>تعريف قبل، تمامي ويژگي‌هاي آمار را در قالب صفات زير بيان مي‌كند</w:t>
      </w:r>
      <w:r w:rsidRPr="00F02C88">
        <w:rPr>
          <w:rFonts w:ascii="Tahoma" w:eastAsia="Times New Roman" w:hAnsi="Tahoma" w:cs="Tahoma"/>
          <w:b/>
          <w:bCs/>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خلاصه‌اي از وقايع</w:t>
      </w:r>
      <w:r>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تحت تأثير چند علت</w:t>
      </w:r>
      <w:r>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توصيف‌شده به صورت عددي</w:t>
      </w:r>
      <w:r>
        <w:rPr>
          <w:rFonts w:ascii="Tahoma" w:eastAsia="Times New Roman" w:hAnsi="Tahoma" w:cs="Tahoma"/>
          <w:sz w:val="24"/>
          <w:szCs w:val="24"/>
        </w:rPr>
        <w:t>-</w:t>
      </w:r>
      <w:r w:rsidRPr="00F02C88">
        <w:rPr>
          <w:rFonts w:ascii="Tahoma" w:eastAsia="Times New Roman" w:hAnsi="Tahoma" w:cs="Tahoma"/>
          <w:sz w:val="24"/>
          <w:szCs w:val="24"/>
        </w:rPr>
        <w:br/>
      </w:r>
      <w:r>
        <w:rPr>
          <w:rFonts w:ascii="Tahoma" w:eastAsia="Times New Roman" w:hAnsi="Tahoma" w:cs="Tahoma" w:hint="cs"/>
          <w:sz w:val="24"/>
          <w:szCs w:val="24"/>
          <w:rtl/>
        </w:rPr>
        <w:t>-</w:t>
      </w:r>
      <w:r w:rsidRPr="00F02C88">
        <w:rPr>
          <w:rFonts w:ascii="Tahoma" w:eastAsia="Times New Roman" w:hAnsi="Tahoma" w:cs="Tahoma"/>
          <w:sz w:val="24"/>
          <w:szCs w:val="24"/>
          <w:rtl/>
        </w:rPr>
        <w:t>برآوردشده با سطح قابل قبولي از خطا</w:t>
      </w:r>
      <w:r w:rsidRPr="00F02C88">
        <w:rPr>
          <w:rFonts w:ascii="Tahoma" w:eastAsia="Times New Roman" w:hAnsi="Tahoma" w:cs="Tahoma"/>
          <w:sz w:val="24"/>
          <w:szCs w:val="24"/>
        </w:rPr>
        <w:br/>
      </w:r>
      <w:r>
        <w:rPr>
          <w:rFonts w:ascii="Tahoma" w:eastAsia="Times New Roman" w:hAnsi="Tahoma" w:cs="Tahoma" w:hint="cs"/>
          <w:sz w:val="24"/>
          <w:szCs w:val="24"/>
          <w:rtl/>
        </w:rPr>
        <w:t>-</w:t>
      </w:r>
      <w:r w:rsidRPr="00F02C88">
        <w:rPr>
          <w:rFonts w:ascii="Tahoma" w:eastAsia="Times New Roman" w:hAnsi="Tahoma" w:cs="Tahoma"/>
          <w:sz w:val="24"/>
          <w:szCs w:val="24"/>
          <w:rtl/>
        </w:rPr>
        <w:t>گردآوري‌شده به روشي نظام‌مند</w:t>
      </w:r>
      <w:r w:rsidRPr="00F02C88">
        <w:rPr>
          <w:rFonts w:ascii="Tahoma" w:eastAsia="Times New Roman" w:hAnsi="Tahoma" w:cs="Tahoma"/>
          <w:sz w:val="24"/>
          <w:szCs w:val="24"/>
        </w:rPr>
        <w:br/>
      </w:r>
      <w:r w:rsidRPr="00F02C88">
        <w:rPr>
          <w:rFonts w:ascii="Tahoma" w:eastAsia="Times New Roman" w:hAnsi="Tahoma" w:cs="Tahoma"/>
          <w:sz w:val="24"/>
          <w:szCs w:val="24"/>
          <w:rtl/>
        </w:rPr>
        <w:t>گردآوري‌شده براي هدفي مشخص</w:t>
      </w:r>
      <w:r>
        <w:rPr>
          <w:rFonts w:ascii="Tahoma" w:eastAsia="Times New Roman" w:hAnsi="Tahoma" w:cs="Tahoma"/>
          <w:sz w:val="24"/>
          <w:szCs w:val="24"/>
        </w:rPr>
        <w:t>-</w:t>
      </w:r>
      <w:r w:rsidRPr="00F02C88">
        <w:rPr>
          <w:rFonts w:ascii="Tahoma" w:eastAsia="Times New Roman" w:hAnsi="Tahoma" w:cs="Tahoma"/>
          <w:sz w:val="24"/>
          <w:szCs w:val="24"/>
        </w:rPr>
        <w:br/>
      </w:r>
      <w:r>
        <w:rPr>
          <w:rFonts w:ascii="Tahoma" w:eastAsia="Times New Roman" w:hAnsi="Tahoma" w:cs="Tahoma" w:hint="cs"/>
          <w:sz w:val="24"/>
          <w:szCs w:val="24"/>
          <w:rtl/>
        </w:rPr>
        <w:t>-</w:t>
      </w:r>
      <w:r w:rsidRPr="00F02C88">
        <w:rPr>
          <w:rFonts w:ascii="Tahoma" w:eastAsia="Times New Roman" w:hAnsi="Tahoma" w:cs="Tahoma"/>
          <w:sz w:val="24"/>
          <w:szCs w:val="24"/>
          <w:rtl/>
        </w:rPr>
        <w:t>مرتب‌شده در ارتباط با يكديگر در جداول و نمودارها</w:t>
      </w:r>
    </w:p>
    <w:p w:rsidR="00F02C88" w:rsidRPr="00F02C88" w:rsidRDefault="00F02C88" w:rsidP="00A04FFB">
      <w:pPr>
        <w:spacing w:after="0" w:line="240" w:lineRule="auto"/>
        <w:jc w:val="both"/>
        <w:rPr>
          <w:rFonts w:ascii="Tahoma" w:eastAsia="Times New Roman" w:hAnsi="Tahoma" w:cs="Tahoma"/>
          <w:sz w:val="24"/>
          <w:szCs w:val="24"/>
        </w:rPr>
      </w:pPr>
      <w:r w:rsidRPr="00F02C88">
        <w:rPr>
          <w:rFonts w:ascii="Tahoma" w:eastAsia="Times New Roman" w:hAnsi="Tahoma" w:cs="Tahoma"/>
          <w:sz w:val="24"/>
          <w:szCs w:val="24"/>
        </w:rPr>
        <w:t xml:space="preserve">   </w:t>
      </w:r>
      <w:r w:rsidRPr="00F02C88">
        <w:rPr>
          <w:rFonts w:ascii="Tahoma" w:eastAsia="Times New Roman" w:hAnsi="Tahoma" w:cs="Tahoma"/>
          <w:sz w:val="24"/>
          <w:szCs w:val="24"/>
          <w:rtl/>
        </w:rPr>
        <w:t>آمار در قالب يك اسم خاص، به عنوان شاخه‌اي از علم رياضيات است كه هدف آن توسعه روش‌هايي براي استنتاج براساس مجموعه‌اي از داده‌هاي گردآوري‌شده و استخراج اطلاعات از آنها به صورت جداول، نمودارها، خلاصه‌سازي‌ها و تحليل‌هاي تخصصي است</w:t>
      </w:r>
      <w:r w:rsidRPr="00F02C88">
        <w:rPr>
          <w:rFonts w:ascii="Tahoma" w:eastAsia="Times New Roman" w:hAnsi="Tahoma" w:cs="Tahoma"/>
          <w:sz w:val="24"/>
          <w:szCs w:val="24"/>
        </w:rPr>
        <w:t xml:space="preserve">. </w:t>
      </w:r>
      <w:r w:rsidRPr="00F02C88">
        <w:rPr>
          <w:rFonts w:ascii="Tahoma" w:eastAsia="Times New Roman" w:hAnsi="Tahoma" w:cs="Tahoma"/>
          <w:sz w:val="24"/>
          <w:szCs w:val="24"/>
          <w:rtl/>
        </w:rPr>
        <w:t>روش‌هاي متنوع به‌كارگرفته‌شده در اين علم روش‌هاي آماري</w:t>
      </w:r>
      <w:r w:rsidRPr="00F02C88">
        <w:rPr>
          <w:rFonts w:ascii="Tahoma" w:eastAsia="Times New Roman" w:hAnsi="Tahoma" w:cs="Tahoma"/>
          <w:sz w:val="24"/>
          <w:szCs w:val="24"/>
        </w:rPr>
        <w:t xml:space="preserve"> (statistical methods) </w:t>
      </w:r>
      <w:r w:rsidRPr="00F02C88">
        <w:rPr>
          <w:rFonts w:ascii="Tahoma" w:eastAsia="Times New Roman" w:hAnsi="Tahoma" w:cs="Tahoma"/>
          <w:sz w:val="24"/>
          <w:szCs w:val="24"/>
          <w:rtl/>
        </w:rPr>
        <w:t>و كساني كه اين روش‌ها را به كار مي‌برند، آمارشناس ناميده مي‌شوند</w:t>
      </w:r>
      <w:r w:rsidRPr="00F02C88">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در تعريف مدرن، علم آمار عبارت از «گردآوري، توصيف، تجزيه و تحليل و تفسير داده‌هاي كمي و كيفي» است. روش‌هاري آماري، مخصوصا هنگامي كه تغيير‌پذيري در اندازه‌ها يا داده‌ها مشاهده مي‌شود(در پديده‌هاي طبيعي و موجود در زندگي بشر) مفيد بوده و به كار گرفته مي‌شوند. شايد بتوان مهمترين وجه تمايز آمار و رياضيات را در اين نكته دانست كه در رياضيات، يك عدد(به عنوان مثال 100) تنها يك عدد است كه مي‌توان با آن محاسبات رياضي انجام داد، اما در آمار اين عدد هويت مي‌يابد؛ به اين مفهوم كه 100 در جايي عددي بزرگ و مهم است، ولي همين عدد در جايي ديگر مقداري ناچيز به شمار مي‌رود</w:t>
      </w:r>
      <w:r w:rsidRPr="00F02C88">
        <w:rPr>
          <w:rFonts w:ascii="Tahoma" w:eastAsia="Times New Roman" w:hAnsi="Tahoma" w:cs="Tahoma"/>
          <w:sz w:val="24"/>
          <w:szCs w:val="24"/>
        </w:rPr>
        <w:t xml:space="preserve">. </w:t>
      </w:r>
      <w:r w:rsidRPr="00F02C88">
        <w:rPr>
          <w:rFonts w:ascii="Tahoma" w:eastAsia="Times New Roman" w:hAnsi="Tahoma" w:cs="Tahoma"/>
          <w:sz w:val="24"/>
          <w:szCs w:val="24"/>
          <w:rtl/>
        </w:rPr>
        <w:t xml:space="preserve">نكته ديگري كه بايد به آن توجه كرد، اين است كه در علم رياضي صحبت از قطعيت است( اينكه همواره دو به علاوه دو برابر چهار مي‌شود) اما در علم آمار بحث بر سر عدم قطعيت‌هاست، يعني در علم آمار، دو به علاوه دو لزوما برابر چهار نيست و در اين علم آن را با درصدي از اطمينان، برابر </w:t>
      </w:r>
      <w:r w:rsidRPr="00F02C88">
        <w:rPr>
          <w:rFonts w:ascii="Tahoma" w:eastAsia="Times New Roman" w:hAnsi="Tahoma" w:cs="Tahoma"/>
          <w:sz w:val="24"/>
          <w:szCs w:val="24"/>
          <w:rtl/>
        </w:rPr>
        <w:lastRenderedPageBreak/>
        <w:t>چهار مي‌دانند</w:t>
      </w:r>
      <w:r w:rsidRPr="00F02C88">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در تعريف مدرن، چهار مرحله زير در علم آمار بيان مي‌شود</w:t>
      </w:r>
      <w:r w:rsidRPr="00F02C88">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گردآوري داده‌ها</w:t>
      </w:r>
      <w:r>
        <w:rPr>
          <w:rFonts w:ascii="Tahoma" w:eastAsia="Times New Roman" w:hAnsi="Tahoma" w:cs="Tahoma"/>
          <w:sz w:val="24"/>
          <w:szCs w:val="24"/>
        </w:rPr>
        <w:t>-</w:t>
      </w:r>
      <w:r w:rsidRPr="00F02C88">
        <w:rPr>
          <w:rFonts w:ascii="Tahoma" w:eastAsia="Times New Roman" w:hAnsi="Tahoma" w:cs="Tahoma"/>
          <w:sz w:val="24"/>
          <w:szCs w:val="24"/>
        </w:rPr>
        <w:br/>
      </w:r>
      <w:r>
        <w:rPr>
          <w:rFonts w:ascii="Tahoma" w:eastAsia="Times New Roman" w:hAnsi="Tahoma" w:cs="Tahoma" w:hint="cs"/>
          <w:sz w:val="24"/>
          <w:szCs w:val="24"/>
          <w:rtl/>
        </w:rPr>
        <w:t>-</w:t>
      </w:r>
      <w:r w:rsidRPr="00F02C88">
        <w:rPr>
          <w:rFonts w:ascii="Tahoma" w:eastAsia="Times New Roman" w:hAnsi="Tahoma" w:cs="Tahoma"/>
          <w:sz w:val="24"/>
          <w:szCs w:val="24"/>
          <w:rtl/>
        </w:rPr>
        <w:t>توصيف داده‌ها</w:t>
      </w:r>
      <w:r w:rsidRPr="00F02C88">
        <w:rPr>
          <w:rFonts w:ascii="Tahoma" w:eastAsia="Times New Roman" w:hAnsi="Tahoma" w:cs="Tahoma"/>
          <w:sz w:val="24"/>
          <w:szCs w:val="24"/>
        </w:rPr>
        <w:br/>
      </w:r>
      <w:r w:rsidRPr="00F02C88">
        <w:rPr>
          <w:rFonts w:ascii="Tahoma" w:eastAsia="Times New Roman" w:hAnsi="Tahoma" w:cs="Tahoma"/>
          <w:sz w:val="24"/>
          <w:szCs w:val="24"/>
          <w:rtl/>
        </w:rPr>
        <w:t>تحليل داده‌ها</w:t>
      </w:r>
      <w:r>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تفسير داده‌ها</w:t>
      </w:r>
      <w:r>
        <w:rPr>
          <w:rFonts w:ascii="Tahoma" w:eastAsia="Times New Roman" w:hAnsi="Tahoma" w:cs="Tahoma"/>
          <w:sz w:val="24"/>
          <w:szCs w:val="24"/>
        </w:rPr>
        <w:t>-</w:t>
      </w:r>
      <w:r w:rsidRPr="00F02C88">
        <w:rPr>
          <w:rFonts w:ascii="Tahoma" w:eastAsia="Times New Roman" w:hAnsi="Tahoma" w:cs="Tahoma"/>
          <w:sz w:val="24"/>
          <w:szCs w:val="24"/>
        </w:rPr>
        <w:br/>
      </w:r>
      <w:r w:rsidRPr="00F02C88">
        <w:rPr>
          <w:rFonts w:ascii="Tahoma" w:eastAsia="Times New Roman" w:hAnsi="Tahoma" w:cs="Tahoma"/>
          <w:sz w:val="24"/>
          <w:szCs w:val="24"/>
          <w:rtl/>
        </w:rPr>
        <w:t>شايد بتوان مرحله پنجمي را نيز براي اين علم در نظر گرفت. اين مرحله مي‌تواند به عنوان سازماندهي داده‌ها بيان شود</w:t>
      </w:r>
      <w:r w:rsidRPr="00F02C88">
        <w:rPr>
          <w:rFonts w:ascii="Tahoma" w:eastAsia="Times New Roman" w:hAnsi="Tahoma" w:cs="Tahoma"/>
          <w:sz w:val="24"/>
          <w:szCs w:val="24"/>
        </w:rPr>
        <w:t xml:space="preserve">. </w:t>
      </w:r>
    </w:p>
    <w:p w:rsidR="00F02C88" w:rsidRPr="00F02C88" w:rsidRDefault="00F02C88" w:rsidP="00A04FFB">
      <w:pPr>
        <w:spacing w:after="0" w:line="240" w:lineRule="auto"/>
        <w:jc w:val="both"/>
        <w:rPr>
          <w:rFonts w:ascii="Tahoma" w:eastAsia="Times New Roman" w:hAnsi="Tahoma" w:cs="Tahoma"/>
          <w:sz w:val="24"/>
          <w:szCs w:val="24"/>
        </w:rPr>
      </w:pPr>
      <w:r w:rsidRPr="00F02C88">
        <w:rPr>
          <w:rFonts w:ascii="Tahoma" w:eastAsia="Times New Roman" w:hAnsi="Tahoma" w:cs="Tahoma"/>
          <w:sz w:val="24"/>
          <w:szCs w:val="24"/>
        </w:rPr>
        <w:t> </w:t>
      </w:r>
    </w:p>
    <w:p w:rsidR="00F02C88" w:rsidRPr="00F02C88" w:rsidRDefault="00F02C88" w:rsidP="00A04FFB">
      <w:pPr>
        <w:spacing w:after="0" w:line="240" w:lineRule="auto"/>
        <w:jc w:val="both"/>
        <w:rPr>
          <w:rFonts w:ascii="Tahoma" w:eastAsia="Times New Roman" w:hAnsi="Tahoma" w:cs="Tahoma"/>
          <w:sz w:val="24"/>
          <w:szCs w:val="24"/>
        </w:rPr>
      </w:pPr>
      <w:r w:rsidRPr="00F02C88">
        <w:rPr>
          <w:rFonts w:ascii="Tahoma" w:eastAsia="Times New Roman" w:hAnsi="Tahoma" w:cs="Tahoma"/>
          <w:sz w:val="24"/>
          <w:szCs w:val="24"/>
        </w:rPr>
        <w:t> </w:t>
      </w:r>
    </w:p>
    <w:p w:rsidR="00F02C88" w:rsidRPr="00F02C88" w:rsidRDefault="00F02C88" w:rsidP="00A04FFB">
      <w:pPr>
        <w:spacing w:after="0" w:line="240" w:lineRule="auto"/>
        <w:jc w:val="both"/>
        <w:rPr>
          <w:rFonts w:ascii="Tahoma" w:eastAsia="Times New Roman" w:hAnsi="Tahoma" w:cs="Tahoma"/>
          <w:sz w:val="24"/>
          <w:szCs w:val="24"/>
        </w:rPr>
      </w:pPr>
      <w:r w:rsidRPr="00F02C88">
        <w:rPr>
          <w:rFonts w:ascii="Tahoma" w:eastAsia="Times New Roman" w:hAnsi="Tahoma" w:cs="Tahoma"/>
          <w:sz w:val="24"/>
          <w:szCs w:val="24"/>
          <w:rtl/>
        </w:rPr>
        <w:t>منبع</w:t>
      </w:r>
      <w:r w:rsidRPr="00F02C88">
        <w:rPr>
          <w:rFonts w:ascii="Tahoma" w:eastAsia="Times New Roman" w:hAnsi="Tahoma" w:cs="Tahoma"/>
          <w:sz w:val="24"/>
          <w:szCs w:val="24"/>
        </w:rPr>
        <w:t xml:space="preserve"> : http://www.daneshju.ir</w:t>
      </w:r>
    </w:p>
    <w:p w:rsidR="00402A2A" w:rsidRPr="00F02C88" w:rsidRDefault="00402A2A" w:rsidP="00A04FFB">
      <w:pPr>
        <w:jc w:val="both"/>
        <w:rPr>
          <w:rFonts w:ascii="Tahoma" w:hAnsi="Tahoma" w:cs="Tahoma"/>
        </w:rPr>
      </w:pPr>
    </w:p>
    <w:sectPr w:rsidR="00402A2A" w:rsidRPr="00F02C88"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2C88"/>
    <w:rsid w:val="00237248"/>
    <w:rsid w:val="00402A2A"/>
    <w:rsid w:val="00976886"/>
    <w:rsid w:val="00A04FFB"/>
    <w:rsid w:val="00F02C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569D4-E935-499F-862D-C8EA6C50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26331">
      <w:bodyDiv w:val="1"/>
      <w:marLeft w:val="0"/>
      <w:marRight w:val="0"/>
      <w:marTop w:val="0"/>
      <w:marBottom w:val="0"/>
      <w:divBdr>
        <w:top w:val="none" w:sz="0" w:space="0" w:color="auto"/>
        <w:left w:val="none" w:sz="0" w:space="0" w:color="auto"/>
        <w:bottom w:val="none" w:sz="0" w:space="0" w:color="auto"/>
        <w:right w:val="none" w:sz="0" w:space="0" w:color="auto"/>
      </w:divBdr>
      <w:divsChild>
        <w:div w:id="678699291">
          <w:marLeft w:val="0"/>
          <w:marRight w:val="0"/>
          <w:marTop w:val="0"/>
          <w:marBottom w:val="0"/>
          <w:divBdr>
            <w:top w:val="none" w:sz="0" w:space="0" w:color="auto"/>
            <w:left w:val="none" w:sz="0" w:space="0" w:color="auto"/>
            <w:bottom w:val="none" w:sz="0" w:space="0" w:color="auto"/>
            <w:right w:val="none" w:sz="0" w:space="0" w:color="auto"/>
          </w:divBdr>
        </w:div>
        <w:div w:id="507328889">
          <w:marLeft w:val="0"/>
          <w:marRight w:val="0"/>
          <w:marTop w:val="0"/>
          <w:marBottom w:val="0"/>
          <w:divBdr>
            <w:top w:val="none" w:sz="0" w:space="0" w:color="auto"/>
            <w:left w:val="none" w:sz="0" w:space="0" w:color="auto"/>
            <w:bottom w:val="none" w:sz="0" w:space="0" w:color="auto"/>
            <w:right w:val="none" w:sz="0" w:space="0" w:color="auto"/>
          </w:divBdr>
        </w:div>
        <w:div w:id="2014717058">
          <w:marLeft w:val="0"/>
          <w:marRight w:val="0"/>
          <w:marTop w:val="0"/>
          <w:marBottom w:val="0"/>
          <w:divBdr>
            <w:top w:val="none" w:sz="0" w:space="0" w:color="auto"/>
            <w:left w:val="none" w:sz="0" w:space="0" w:color="auto"/>
            <w:bottom w:val="none" w:sz="0" w:space="0" w:color="auto"/>
            <w:right w:val="none" w:sz="0" w:space="0" w:color="auto"/>
          </w:divBdr>
        </w:div>
        <w:div w:id="566770403">
          <w:marLeft w:val="0"/>
          <w:marRight w:val="0"/>
          <w:marTop w:val="0"/>
          <w:marBottom w:val="0"/>
          <w:divBdr>
            <w:top w:val="none" w:sz="0" w:space="0" w:color="auto"/>
            <w:left w:val="none" w:sz="0" w:space="0" w:color="auto"/>
            <w:bottom w:val="none" w:sz="0" w:space="0" w:color="auto"/>
            <w:right w:val="none" w:sz="0" w:space="0" w:color="auto"/>
          </w:divBdr>
        </w:div>
        <w:div w:id="673066979">
          <w:marLeft w:val="0"/>
          <w:marRight w:val="0"/>
          <w:marTop w:val="0"/>
          <w:marBottom w:val="0"/>
          <w:divBdr>
            <w:top w:val="none" w:sz="0" w:space="0" w:color="auto"/>
            <w:left w:val="none" w:sz="0" w:space="0" w:color="auto"/>
            <w:bottom w:val="none" w:sz="0" w:space="0" w:color="auto"/>
            <w:right w:val="none" w:sz="0" w:space="0" w:color="auto"/>
          </w:divBdr>
        </w:div>
      </w:divsChild>
    </w:div>
    <w:div w:id="1370185209">
      <w:bodyDiv w:val="1"/>
      <w:marLeft w:val="0"/>
      <w:marRight w:val="0"/>
      <w:marTop w:val="0"/>
      <w:marBottom w:val="0"/>
      <w:divBdr>
        <w:top w:val="none" w:sz="0" w:space="0" w:color="auto"/>
        <w:left w:val="none" w:sz="0" w:space="0" w:color="auto"/>
        <w:bottom w:val="none" w:sz="0" w:space="0" w:color="auto"/>
        <w:right w:val="none" w:sz="0" w:space="0" w:color="auto"/>
      </w:divBdr>
      <w:divsChild>
        <w:div w:id="652173668">
          <w:marLeft w:val="0"/>
          <w:marRight w:val="0"/>
          <w:marTop w:val="0"/>
          <w:marBottom w:val="0"/>
          <w:divBdr>
            <w:top w:val="none" w:sz="0" w:space="0" w:color="auto"/>
            <w:left w:val="none" w:sz="0" w:space="0" w:color="auto"/>
            <w:bottom w:val="none" w:sz="0" w:space="0" w:color="auto"/>
            <w:right w:val="none" w:sz="0" w:space="0" w:color="auto"/>
          </w:divBdr>
        </w:div>
        <w:div w:id="1478375244">
          <w:marLeft w:val="0"/>
          <w:marRight w:val="0"/>
          <w:marTop w:val="0"/>
          <w:marBottom w:val="0"/>
          <w:divBdr>
            <w:top w:val="none" w:sz="0" w:space="0" w:color="auto"/>
            <w:left w:val="none" w:sz="0" w:space="0" w:color="auto"/>
            <w:bottom w:val="none" w:sz="0" w:space="0" w:color="auto"/>
            <w:right w:val="none" w:sz="0" w:space="0" w:color="auto"/>
          </w:divBdr>
        </w:div>
        <w:div w:id="1979921775">
          <w:marLeft w:val="0"/>
          <w:marRight w:val="0"/>
          <w:marTop w:val="0"/>
          <w:marBottom w:val="0"/>
          <w:divBdr>
            <w:top w:val="none" w:sz="0" w:space="0" w:color="auto"/>
            <w:left w:val="none" w:sz="0" w:space="0" w:color="auto"/>
            <w:bottom w:val="none" w:sz="0" w:space="0" w:color="auto"/>
            <w:right w:val="none" w:sz="0" w:space="0" w:color="auto"/>
          </w:divBdr>
        </w:div>
        <w:div w:id="2052605453">
          <w:marLeft w:val="0"/>
          <w:marRight w:val="0"/>
          <w:marTop w:val="0"/>
          <w:marBottom w:val="0"/>
          <w:divBdr>
            <w:top w:val="none" w:sz="0" w:space="0" w:color="auto"/>
            <w:left w:val="none" w:sz="0" w:space="0" w:color="auto"/>
            <w:bottom w:val="none" w:sz="0" w:space="0" w:color="auto"/>
            <w:right w:val="none" w:sz="0" w:space="0" w:color="auto"/>
          </w:divBdr>
        </w:div>
        <w:div w:id="207265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2017-12-16T09:28:00Z</dcterms:created>
  <dcterms:modified xsi:type="dcterms:W3CDTF">2018-01-17T09:29:00Z</dcterms:modified>
</cp:coreProperties>
</file>